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25B" w:rsidRPr="0018325B" w:rsidRDefault="0018325B" w:rsidP="0018325B">
      <w:pPr>
        <w:spacing w:after="0" w:line="240" w:lineRule="auto"/>
        <w:ind w:right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Методическая разработка внеклассного мероприятия</w:t>
      </w:r>
    </w:p>
    <w:p w:rsidR="0018325B" w:rsidRPr="0018325B" w:rsidRDefault="0018325B" w:rsidP="0018325B">
      <w:pPr>
        <w:spacing w:after="0" w:line="240" w:lineRule="auto"/>
        <w:ind w:right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Фольклорный праздник «Казачьи посиделки»</w:t>
      </w: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rPr>
          <w:rStyle w:val="c2c111c18"/>
          <w:bCs/>
          <w:iCs/>
        </w:rPr>
      </w:pPr>
      <w:r w:rsidRPr="0018325B">
        <w:rPr>
          <w:rStyle w:val="c2c111c18"/>
          <w:bCs/>
          <w:iCs/>
        </w:rPr>
        <w:t xml:space="preserve">                     </w:t>
      </w: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ind w:firstLine="1740"/>
        <w:jc w:val="center"/>
        <w:rPr>
          <w:i/>
        </w:rPr>
      </w:pPr>
      <w:r w:rsidRPr="0018325B">
        <w:rPr>
          <w:rStyle w:val="c2c111c18"/>
          <w:bCs/>
          <w:iCs/>
        </w:rPr>
        <w:t xml:space="preserve">                       «</w:t>
      </w:r>
      <w:r w:rsidRPr="0018325B">
        <w:rPr>
          <w:rStyle w:val="c2c111c18"/>
          <w:bCs/>
          <w:i/>
          <w:iCs/>
        </w:rPr>
        <w:t>Не забывайте рода своего, прошлого своего,</w:t>
      </w: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ind w:firstLine="1740"/>
        <w:jc w:val="right"/>
        <w:rPr>
          <w:i/>
        </w:rPr>
      </w:pPr>
      <w:r w:rsidRPr="0018325B">
        <w:rPr>
          <w:rStyle w:val="c2c111c18"/>
          <w:bCs/>
          <w:i/>
          <w:iCs/>
        </w:rPr>
        <w:t xml:space="preserve">          изучайте дело и жизнь своих дедов и прадедов,</w:t>
      </w: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ind w:firstLine="1740"/>
        <w:jc w:val="center"/>
        <w:rPr>
          <w:i/>
        </w:rPr>
      </w:pPr>
      <w:r w:rsidRPr="0018325B">
        <w:rPr>
          <w:rStyle w:val="c2c18c111"/>
          <w:bCs/>
          <w:i/>
          <w:iCs/>
        </w:rPr>
        <w:t xml:space="preserve">                      работайте над закреплением их в памяти»</w:t>
      </w: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ind w:firstLine="1740"/>
        <w:jc w:val="right"/>
        <w:rPr>
          <w:rStyle w:val="c2c111c18"/>
          <w:bCs/>
          <w:iCs/>
        </w:rPr>
      </w:pPr>
      <w:r w:rsidRPr="0018325B">
        <w:rPr>
          <w:rStyle w:val="c2c111c18"/>
          <w:bCs/>
          <w:iCs/>
        </w:rPr>
        <w:t>П.А. Флоренский</w:t>
      </w: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ind w:firstLine="1740"/>
        <w:jc w:val="right"/>
        <w:rPr>
          <w:rStyle w:val="c2c111c18"/>
          <w:bCs/>
          <w:iCs/>
        </w:rPr>
      </w:pPr>
    </w:p>
    <w:p w:rsidR="0018325B" w:rsidRPr="0018325B" w:rsidRDefault="0018325B" w:rsidP="0018325B">
      <w:pPr>
        <w:pStyle w:val="c12c107c29"/>
        <w:shd w:val="clear" w:color="auto" w:fill="FFFFFF"/>
        <w:spacing w:before="0" w:beforeAutospacing="0" w:after="0" w:afterAutospacing="0"/>
        <w:rPr>
          <w:rStyle w:val="c2c111c18"/>
          <w:bCs/>
          <w:iCs/>
        </w:rPr>
      </w:pPr>
      <w:proofErr w:type="gramStart"/>
      <w:r w:rsidRPr="0018325B">
        <w:rPr>
          <w:rStyle w:val="c2c111c18"/>
          <w:bCs/>
          <w:iCs/>
          <w:lang w:val="en-US"/>
        </w:rPr>
        <w:t>I</w:t>
      </w:r>
      <w:r w:rsidRPr="0018325B">
        <w:rPr>
          <w:rStyle w:val="c2c111c18"/>
          <w:b/>
          <w:bCs/>
          <w:iCs/>
        </w:rPr>
        <w:t>. Тематическое направление, тема воспитательного мероприятия.</w:t>
      </w:r>
      <w:proofErr w:type="gramEnd"/>
      <w:r w:rsidRPr="0018325B">
        <w:rPr>
          <w:rStyle w:val="c2c111c18"/>
          <w:b/>
          <w:bCs/>
          <w:iCs/>
        </w:rPr>
        <w:t xml:space="preserve"> </w:t>
      </w:r>
      <w:r w:rsidRPr="0018325B">
        <w:rPr>
          <w:rStyle w:val="c2c111c18"/>
          <w:bCs/>
          <w:iCs/>
        </w:rPr>
        <w:t xml:space="preserve">                                    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          В наше время перед любым учителем и классным руководителем  встаёт ряд проблем, касающихся процесса воспитания. Причина этому лежит в смене ценностей общества. Нравственные изменения, с которыми встретилось наше общество в результате политических перемен, оказывают негативное воздействие, прежде всего на детей и подростков.  Подрастающее поколение не обладает сформированной культурой и поэтому, как губка, впитывает не только положительные, но и отрицательные стороны сегодняшней жизни. В связи с этим проблемы </w:t>
      </w:r>
      <w:r w:rsidRPr="0018325B">
        <w:rPr>
          <w:rFonts w:ascii="Times New Roman" w:hAnsi="Times New Roman" w:cs="Times New Roman"/>
          <w:b/>
          <w:sz w:val="24"/>
          <w:szCs w:val="24"/>
        </w:rPr>
        <w:t xml:space="preserve">духовно-нравственного воспитания </w:t>
      </w:r>
      <w:r w:rsidRPr="0018325B">
        <w:rPr>
          <w:rFonts w:ascii="Times New Roman" w:hAnsi="Times New Roman" w:cs="Times New Roman"/>
          <w:sz w:val="24"/>
          <w:szCs w:val="24"/>
        </w:rPr>
        <w:t xml:space="preserve">относятся на данный момент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18325B">
        <w:rPr>
          <w:rFonts w:ascii="Times New Roman" w:hAnsi="Times New Roman" w:cs="Times New Roman"/>
          <w:sz w:val="24"/>
          <w:szCs w:val="24"/>
        </w:rPr>
        <w:t xml:space="preserve"> самым острым и актуальным не только в педагогическом, но и социальном плане. Формирование основных жизненных ценностей происходит в период роста ребёнка. В связи с этим главную роль в процессе становления личности школьника занимает школа и, конкретно, классный руководитель. Об актуальности духовно- нравственного воспитания  в школе свидетельствуют многие кризисные явления современной жизни: криминализация детской среды, низкий уровень общественной морали, утрата семейных ценностей, упадок патриотического воспитания. Духовно- нравственное  воспитание учащихся сегодня является первостепенной задачей современной образовательной системы и представляет собой важный компонент социального заказа для образования. </w:t>
      </w:r>
    </w:p>
    <w:p w:rsidR="0018325B" w:rsidRPr="0018325B" w:rsidRDefault="0018325B" w:rsidP="0018325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Под духовно-нравственным воспитанием понимается передача детям тех знаний, которые формируют их нравственность на основе традиционной для Отечества духовности, формирование опыта поведения и жизнедеятельности на базе духовно-нравственных ценностей, выработанных христианской культурой в течение двух тысячелетий.</w:t>
      </w:r>
    </w:p>
    <w:p w:rsidR="0018325B" w:rsidRPr="0018325B" w:rsidRDefault="0018325B" w:rsidP="0018325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Всё сказанное учитывается в Федеральных государственных образовательных стандартах II поколения, а именно в «Концепции духовно-нравственного развития и воспитания личности гражданина России». </w:t>
      </w:r>
    </w:p>
    <w:p w:rsidR="0018325B" w:rsidRPr="0018325B" w:rsidRDefault="0018325B" w:rsidP="0018325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Духовно-нравственное воспитание является неотъемлемой частью общего учебно-воспитательного процесса. Мой педагогический опыт по данной проблеме подробно изложен мной в статье «Формирование духовно-нравственной культуры обучающихся средствами внеурочной деятельности», опубликованной в Электронном методическом сборнике работ участников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>Всероссийского</w:t>
      </w:r>
      <w:proofErr w:type="gramEnd"/>
      <w:r w:rsidRPr="001832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интернет-проекта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«Педагогический опыт. Инновации, технологии, разработки» 2011/2012 г. </w:t>
      </w:r>
      <w:hyperlink r:id="rId5" w:history="1">
        <w:r w:rsidRPr="0018325B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18325B">
          <w:rPr>
            <w:rStyle w:val="a5"/>
            <w:rFonts w:ascii="Times New Roman" w:hAnsi="Times New Roman" w:cs="Times New Roman"/>
            <w:sz w:val="24"/>
            <w:szCs w:val="24"/>
          </w:rPr>
          <w:t>.МЕТОДКАБИНЕТ.РФ</w:t>
        </w:r>
      </w:hyperlink>
      <w:r w:rsidRPr="0018325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8325B" w:rsidRPr="0018325B" w:rsidRDefault="0018325B" w:rsidP="0018325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8325B" w:rsidRPr="0018325B" w:rsidRDefault="0018325B" w:rsidP="0018325B">
      <w:pPr>
        <w:pStyle w:val="a6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Тема воспитательного мероприятия – Фольклорный праздник «Казачьи посиделки».</w:t>
      </w:r>
      <w:r w:rsidRPr="0018325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8325B" w:rsidRPr="0018325B" w:rsidRDefault="0018325B" w:rsidP="0018325B">
      <w:pPr>
        <w:spacing w:after="0" w:line="240" w:lineRule="auto"/>
        <w:ind w:firstLine="301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 Региональный компонент предполагает формирование у каждого ребенка знаний о своеобразии родного края, что способствует становлению личности, неравнодушной к судьбе своей малой Родины.  </w:t>
      </w:r>
      <w:r w:rsidRPr="0018325B">
        <w:rPr>
          <w:rFonts w:ascii="Times New Roman" w:hAnsi="Times New Roman" w:cs="Times New Roman"/>
          <w:sz w:val="24"/>
          <w:szCs w:val="24"/>
        </w:rPr>
        <w:t xml:space="preserve">Мы живем в Донском казачьем крае.  Наша Ростовская область и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Неклиновский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район являются местом объединения и возрождения казачества. 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</w:rPr>
        <w:t xml:space="preserve">Родная культура, как отец и мать, должна стать неотъемлемой частью души ребенка, началом, порождающим личность. 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Человек не может жить и двигаться вперед, не оглядываясь на прошлое, не используя накопленный поколениями опыт. </w:t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Одной из форм развития у ребенка знаний о родном крае, культуре и обычаях Донских казаков являются праздники.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</w:rPr>
        <w:t xml:space="preserve">Сейчас мы по-новому начинаем относиться к старинным праздникам,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</w:rPr>
        <w:lastRenderedPageBreak/>
        <w:t>фольклору, в которых народ оставил самое ценное из своих культурных достижений. История родного казачьего края, как и история нашего государства, необходима каждому из нас</w:t>
      </w:r>
      <w:r w:rsidRPr="0018325B">
        <w:rPr>
          <w:rFonts w:ascii="Times New Roman" w:hAnsi="Times New Roman" w:cs="Times New Roman"/>
          <w:color w:val="4B4B4B"/>
          <w:sz w:val="24"/>
          <w:szCs w:val="24"/>
          <w:shd w:val="clear" w:color="auto" w:fill="FFFFFF"/>
        </w:rPr>
        <w:t>. 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</w:rPr>
        <w:t xml:space="preserve">Перед современной системой образования стоит задача приобщения новых поколений к исторической памяти народа, а значит и сохранение её в наших детях. Знание наследия необходимо каждому народу. </w:t>
      </w:r>
      <w:r w:rsidRPr="0018325B">
        <w:rPr>
          <w:rFonts w:ascii="Times New Roman" w:hAnsi="Times New Roman" w:cs="Times New Roman"/>
          <w:sz w:val="24"/>
          <w:szCs w:val="24"/>
        </w:rPr>
        <w:t xml:space="preserve">Если детям прививать интерес к историческому прошлому родного края, к культуре и быту донского казачества, то мы воспитаем в детях патриотические чувства к родной земле, к Родине.  </w:t>
      </w:r>
    </w:p>
    <w:p w:rsidR="0018325B" w:rsidRPr="0018325B" w:rsidRDefault="0018325B" w:rsidP="0018325B">
      <w:pPr>
        <w:pStyle w:val="a6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8325B">
        <w:rPr>
          <w:rFonts w:ascii="Times New Roman" w:hAnsi="Times New Roman" w:cs="Times New Roman"/>
          <w:b/>
          <w:sz w:val="24"/>
          <w:szCs w:val="24"/>
        </w:rPr>
        <w:t xml:space="preserve">. Целевая аудитория воспитательного мероприятия. </w:t>
      </w:r>
    </w:p>
    <w:p w:rsidR="0018325B" w:rsidRPr="0018325B" w:rsidRDefault="0018325B" w:rsidP="0018325B">
      <w:pPr>
        <w:pStyle w:val="a6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Данное мероприятие разработано для обучающихся 3 – 4 классов (9 – 11 лет) и направлено на приобщение детей к истокам русской народной культуры – казачества, возрождению культурных ценностей и развитию творческих способностей детей.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8325B">
        <w:rPr>
          <w:rFonts w:ascii="Times New Roman" w:hAnsi="Times New Roman" w:cs="Times New Roman"/>
          <w:b/>
          <w:sz w:val="24"/>
          <w:szCs w:val="24"/>
        </w:rPr>
        <w:t xml:space="preserve">. Роль и место воспитательного мероприятия в системе работы классного руководителя. </w:t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      Приоритетным направлением моей педагогической работы является патриотическое воспитание 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18325B">
        <w:rPr>
          <w:rFonts w:ascii="Times New Roman" w:hAnsi="Times New Roman" w:cs="Times New Roman"/>
          <w:sz w:val="24"/>
          <w:szCs w:val="24"/>
        </w:rPr>
        <w:t xml:space="preserve">.  В поиске путей обновления содержания воспитательного процесса я  пришла к решению строить внеурочную работу как знакомство учащихся с традициями народной культуры.  Опыт работы в школе  по приобщению детей к народной культуре является результатом многолетних наблюдений, практических наработок, в основе которых лежит теория развития ребёнка, как личности, его социализация, что соответствует сегодняшним требованиям Стандарта. Народная культура воплощена в доступных для младших школьников формах: играх, песнях, сказках, загадках, праздниках. Предмет изучения позволяет ребёнку стать активным участником игры. Дети могут пробовать себя в разных ролях и видах деятельности. Петь, плясать, мастерить, участвовать в театральных постановках, разгадывать загадки – все эти возможности предоставляет изучение народной культуры, тем самым способствуя всестороннему развитию личности ребёнка. </w:t>
      </w:r>
    </w:p>
    <w:p w:rsidR="0018325B" w:rsidRPr="0018325B" w:rsidRDefault="0018325B" w:rsidP="0018325B">
      <w:pPr>
        <w:pStyle w:val="c7c1c71"/>
        <w:shd w:val="clear" w:color="auto" w:fill="FFFFFF"/>
        <w:spacing w:before="0" w:beforeAutospacing="0" w:after="0" w:afterAutospacing="0"/>
        <w:ind w:firstLine="720"/>
        <w:jc w:val="both"/>
      </w:pPr>
      <w:r w:rsidRPr="0018325B">
        <w:rPr>
          <w:rFonts w:eastAsia="Calibri"/>
        </w:rPr>
        <w:t>Методическая  разработка  фольклорного праздника «Казачьи посиделки</w:t>
      </w:r>
      <w:r w:rsidRPr="0018325B">
        <w:rPr>
          <w:rFonts w:eastAsia="Calibri"/>
          <w:b/>
          <w:i/>
        </w:rPr>
        <w:t xml:space="preserve">» - </w:t>
      </w:r>
      <w:r w:rsidRPr="0018325B">
        <w:rPr>
          <w:rFonts w:eastAsia="Calibri"/>
        </w:rPr>
        <w:t xml:space="preserve">это разработка одного  из целого цикла  внеклассных мероприятий, которые проводятся в классе  в рамках программы духовно-нравственного воспитания детей. </w:t>
      </w:r>
      <w:r w:rsidRPr="0018325B">
        <w:t>Духовно – нравственное развитие и воспитание личности начинается с изучения тех мест и жизни тех людей, которые рядом с нами, близки и понятны нам, с которых мы можем и должны брать пример.</w:t>
      </w:r>
      <w:r w:rsidRPr="0018325B">
        <w:rPr>
          <w:rFonts w:eastAsia="Calibri"/>
        </w:rPr>
        <w:t xml:space="preserve"> Мероприятие предусматривает широкое знакомство </w:t>
      </w:r>
      <w:proofErr w:type="gramStart"/>
      <w:r w:rsidRPr="0018325B">
        <w:rPr>
          <w:rFonts w:eastAsia="Calibri"/>
        </w:rPr>
        <w:t>обучающихся</w:t>
      </w:r>
      <w:proofErr w:type="gramEnd"/>
      <w:r w:rsidRPr="0018325B">
        <w:rPr>
          <w:rFonts w:eastAsia="Calibri"/>
        </w:rPr>
        <w:t xml:space="preserve"> с русской традиционной и национальной культурой как ведущей в регионе. Народное искусство – это духовные ценности, традиции. Это прошлое, живущее в настоящем. Это культурная память народа. Народный опыт упорядочен в системе семейно-бытовой обрядности, включающей в себя праздники и  обряды, традиции, которые передаются от поколения к поколению, убранство жилища, традиционный костюм, предметы быта, домашнюю утварь, традиционную кухню, песни, пляски. </w:t>
      </w:r>
    </w:p>
    <w:p w:rsidR="0018325B" w:rsidRPr="0018325B" w:rsidRDefault="0018325B" w:rsidP="0018325B">
      <w:pPr>
        <w:pStyle w:val="a6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Изучение традиций русской народной культуры я  реализую в форме творческой мастерской. Дети знакомятся с тем, как наши предки понимали окружающий мир и своё место в мире. </w:t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       Цель творческой мастерской – ввести детей в мир русской народной культуры, способствовать принятию ими нравственных ценностей русского народа (единство человека и природы, любовь к родной земле, милосердие, трудолюбие). </w:t>
      </w:r>
    </w:p>
    <w:p w:rsidR="0018325B" w:rsidRPr="0018325B" w:rsidRDefault="0018325B" w:rsidP="0018325B">
      <w:pPr>
        <w:pStyle w:val="a6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8325B">
        <w:rPr>
          <w:rFonts w:ascii="Times New Roman" w:hAnsi="Times New Roman" w:cs="Times New Roman"/>
          <w:sz w:val="24"/>
          <w:szCs w:val="24"/>
        </w:rPr>
        <w:t>Системообразующим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видом деятельности, способствующим освоению традиций и ценностей русской народной культуры, является познавательная коллективная деятельность.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 xml:space="preserve">Ключевое дело проходит в форме театрализованного праздника:  русский народный праздник «Кочеты», «Ивана Купала»,  « Праздник русской матрёшки», праздник «Русские красавицы», «Коса – девичья краса», семейный праздник  «Мы за чаем </w:t>
      </w:r>
      <w:r w:rsidRPr="0018325B">
        <w:rPr>
          <w:rFonts w:ascii="Times New Roman" w:hAnsi="Times New Roman" w:cs="Times New Roman"/>
          <w:sz w:val="24"/>
          <w:szCs w:val="24"/>
        </w:rPr>
        <w:lastRenderedPageBreak/>
        <w:t xml:space="preserve">не скучаем», « В гости к Самовару», «Праздник русской песни», «Масленица» и многие другие. </w:t>
      </w:r>
      <w:proofErr w:type="gramEnd"/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14650" cy="2185239"/>
            <wp:effectExtent l="19050" t="0" r="0" b="0"/>
            <wp:docPr id="10" name="Рисунок 7" descr="C:\Users\Колесниченко\Desktop\IMG_1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олесниченко\Desktop\IMG_17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85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hAnsi="Times New Roman" w:cs="Times New Roman"/>
          <w:sz w:val="24"/>
          <w:szCs w:val="24"/>
        </w:rPr>
        <w:t xml:space="preserve">  </w:t>
      </w: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6075" cy="2164036"/>
            <wp:effectExtent l="19050" t="0" r="9525" b="0"/>
            <wp:docPr id="11" name="Рисунок 8" descr="C:\Users\Колесниченко\Desktop\IMG_20190305_103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олесниченко\Desktop\IMG_20190305_1038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369" cy="2162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18325B">
        <w:rPr>
          <w:rFonts w:ascii="Times New Roman" w:hAnsi="Times New Roman" w:cs="Times New Roman"/>
          <w:i/>
          <w:sz w:val="24"/>
          <w:szCs w:val="24"/>
        </w:rPr>
        <w:t>Праздник русской матрёшки                                     Масленица</w:t>
      </w:r>
      <w:r w:rsidRPr="0018325B">
        <w:rPr>
          <w:rFonts w:ascii="Times New Roman" w:hAnsi="Times New Roman" w:cs="Times New Roman"/>
          <w:sz w:val="24"/>
          <w:szCs w:val="24"/>
        </w:rPr>
        <w:t xml:space="preserve">   </w:t>
      </w: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9800" cy="2947409"/>
            <wp:effectExtent l="19050" t="0" r="0" b="0"/>
            <wp:docPr id="39" name="Рисунок 3" descr="C:\Users\Колесниченко\Desktop\IMG_6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лесниченко\Desktop\IMG_66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610" cy="2948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hAnsi="Times New Roman" w:cs="Times New Roman"/>
          <w:sz w:val="24"/>
          <w:szCs w:val="24"/>
        </w:rPr>
        <w:t xml:space="preserve">  </w:t>
      </w: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90925" cy="2943225"/>
            <wp:effectExtent l="19050" t="0" r="9525" b="0"/>
            <wp:docPr id="40" name="Рисунок 1" descr="D:\Мамина\ВЫПУСК 2016 - 2020 ФОТО\1б Коса\IMG_66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D:\Мамина\ВЫПУСК 2016 - 2020 ФОТО\1б Коса\IMG_66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943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8325B">
        <w:rPr>
          <w:rFonts w:ascii="Times New Roman" w:hAnsi="Times New Roman" w:cs="Times New Roman"/>
          <w:i/>
          <w:sz w:val="24"/>
          <w:szCs w:val="24"/>
        </w:rPr>
        <w:t>Праздник «Коса – русская краса»</w:t>
      </w:r>
    </w:p>
    <w:p w:rsidR="0018325B" w:rsidRPr="0018325B" w:rsidRDefault="0018325B" w:rsidP="0018325B">
      <w:pPr>
        <w:pStyle w:val="a6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От года к году форма проведения ключевых дел усложняется: проектно-исследовательские работы  «Русская изба», «Русский народный костюм», «Головной убор – кокошник», «Традиции русской кухни», «Семейные традиции», «Моя родословная», «Герб моей семьи», конкурсы семейных издательств на лучшую книжечку о Масленице, русском фольклоре, предметов быта наших предков  и др.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41388" cy="2009775"/>
            <wp:effectExtent l="19050" t="0" r="1762" b="0"/>
            <wp:docPr id="5" name="Рисунок 4" descr="C:\Users\Колесниченко\Desktop\IMG_4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лесниченко\Desktop\IMG_47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122" r="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388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hAnsi="Times New Roman" w:cs="Times New Roman"/>
          <w:sz w:val="24"/>
          <w:szCs w:val="24"/>
        </w:rPr>
        <w:t xml:space="preserve">  </w:t>
      </w: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85925" cy="2209800"/>
            <wp:effectExtent l="19050" t="0" r="9525" b="0"/>
            <wp:docPr id="8" name="Рисунок 6" descr="C:\Users\Колесниченко\Desktop\IMG_4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лесниченко\Desktop\IMG_47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4312" r="28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hAnsi="Times New Roman" w:cs="Times New Roman"/>
          <w:sz w:val="24"/>
          <w:szCs w:val="24"/>
        </w:rPr>
        <w:t xml:space="preserve">  </w:t>
      </w: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62586" cy="2217541"/>
            <wp:effectExtent l="19050" t="0" r="0" b="0"/>
            <wp:docPr id="9" name="Рисунок 5" descr="C:\Users\Колесниченко\Desktop\IMG_4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лесниченко\Desktop\IMG_47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125" cy="2216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</w:t>
      </w:r>
      <w:r w:rsidRPr="0018325B">
        <w:rPr>
          <w:rFonts w:ascii="Times New Roman" w:hAnsi="Times New Roman" w:cs="Times New Roman"/>
          <w:i/>
          <w:sz w:val="24"/>
          <w:szCs w:val="24"/>
        </w:rPr>
        <w:t>Исследовательская работа</w:t>
      </w:r>
      <w:r w:rsidRPr="0018325B">
        <w:rPr>
          <w:rFonts w:ascii="Times New Roman" w:hAnsi="Times New Roman" w:cs="Times New Roman"/>
          <w:sz w:val="24"/>
          <w:szCs w:val="24"/>
        </w:rPr>
        <w:t xml:space="preserve"> «</w:t>
      </w:r>
      <w:r w:rsidRPr="0018325B">
        <w:rPr>
          <w:rFonts w:ascii="Times New Roman" w:hAnsi="Times New Roman" w:cs="Times New Roman"/>
          <w:i/>
          <w:sz w:val="24"/>
          <w:szCs w:val="24"/>
        </w:rPr>
        <w:t xml:space="preserve">Традиции русской кухни»                                </w:t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90825" cy="2092401"/>
            <wp:effectExtent l="19050" t="0" r="9525" b="0"/>
            <wp:docPr id="1" name="Рисунок 1" descr="D:\Мамина\Выпуск 2012-2016\герб куклы\IMG_5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амина\Выпуск 2012-2016\герб куклы\IMG_558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208" cy="209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hAnsi="Times New Roman" w:cs="Times New Roman"/>
          <w:sz w:val="24"/>
          <w:szCs w:val="24"/>
        </w:rPr>
        <w:t xml:space="preserve">  </w:t>
      </w:r>
      <w:r w:rsidRPr="0018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09900" cy="2104195"/>
            <wp:effectExtent l="19050" t="0" r="0" b="0"/>
            <wp:docPr id="4" name="Рисунок 3" descr="D:\Мамина\Выпуск 2012-2016\герб куклы\IMG_5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амина\Выпуск 2012-2016\герб куклы\IMG_55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4060" b="2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956" cy="2102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8325B">
        <w:rPr>
          <w:rFonts w:ascii="Times New Roman" w:hAnsi="Times New Roman" w:cs="Times New Roman"/>
          <w:i/>
          <w:sz w:val="24"/>
          <w:szCs w:val="24"/>
        </w:rPr>
        <w:t>Проект «Герб моей семьи»</w:t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Изучение народной культуры не только способствует развитию личности ребёнка, его познавательного, коммуникативного, нравственного, физического и эстетического потенциалов, но и формирует навыки  межличностного общения, помогает мне, как классному руководителю, вести работу по сплочению классного коллектива, вовлекать в воспитательный процесс родителей. </w:t>
      </w:r>
    </w:p>
    <w:p w:rsidR="0018325B" w:rsidRPr="0018325B" w:rsidRDefault="0018325B" w:rsidP="0018325B">
      <w:pPr>
        <w:pStyle w:val="a4"/>
        <w:tabs>
          <w:tab w:val="left" w:pos="142"/>
        </w:tabs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18325B" w:rsidRPr="0018325B" w:rsidRDefault="0018325B" w:rsidP="0018325B">
      <w:pPr>
        <w:pStyle w:val="a4"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8325B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proofErr w:type="gramStart"/>
      <w:r w:rsidRPr="0018325B">
        <w:rPr>
          <w:rFonts w:ascii="Times New Roman" w:hAnsi="Times New Roman" w:cs="Times New Roman"/>
          <w:b/>
          <w:sz w:val="24"/>
          <w:szCs w:val="24"/>
        </w:rPr>
        <w:t>.  Цели</w:t>
      </w:r>
      <w:proofErr w:type="gramEnd"/>
      <w:r w:rsidRPr="0018325B">
        <w:rPr>
          <w:rFonts w:ascii="Times New Roman" w:hAnsi="Times New Roman" w:cs="Times New Roman"/>
          <w:b/>
          <w:sz w:val="24"/>
          <w:szCs w:val="24"/>
        </w:rPr>
        <w:t xml:space="preserve"> и задачи мероприятия: </w:t>
      </w:r>
    </w:p>
    <w:p w:rsidR="0018325B" w:rsidRPr="0018325B" w:rsidRDefault="0018325B" w:rsidP="0018325B">
      <w:pPr>
        <w:pStyle w:val="a4"/>
        <w:numPr>
          <w:ilvl w:val="0"/>
          <w:numId w:val="1"/>
        </w:numPr>
        <w:tabs>
          <w:tab w:val="left" w:pos="142"/>
        </w:tabs>
        <w:jc w:val="both"/>
        <w:rPr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</w:pPr>
      <w:r w:rsidRPr="001832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ознакомление  </w:t>
      </w:r>
      <w:proofErr w:type="gramStart"/>
      <w:r w:rsidRPr="001832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обучающихся</w:t>
      </w:r>
      <w:proofErr w:type="gramEnd"/>
      <w:r w:rsidRPr="001832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историей, обычаями и традициями </w:t>
      </w:r>
      <w:r w:rsidRPr="0018325B">
        <w:rPr>
          <w:rFonts w:ascii="Times New Roman" w:hAnsi="Times New Roman" w:cs="Times New Roman"/>
          <w:color w:val="000000"/>
          <w:sz w:val="24"/>
          <w:szCs w:val="24"/>
        </w:rPr>
        <w:t xml:space="preserve"> казачества;</w:t>
      </w:r>
    </w:p>
    <w:p w:rsidR="0018325B" w:rsidRPr="0018325B" w:rsidRDefault="0018325B" w:rsidP="0018325B">
      <w:pPr>
        <w:pStyle w:val="a4"/>
        <w:numPr>
          <w:ilvl w:val="0"/>
          <w:numId w:val="1"/>
        </w:numPr>
        <w:tabs>
          <w:tab w:val="left" w:pos="142"/>
        </w:tabs>
        <w:jc w:val="both"/>
        <w:rPr>
          <w:rStyle w:val="apple-style-span"/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</w:pPr>
      <w:r w:rsidRPr="0018325B">
        <w:rPr>
          <w:rStyle w:val="apple-style-span"/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  <w:t>создание условий для формирования у детей младшего школьного возраста семейных</w:t>
      </w:r>
      <w:r w:rsidRPr="0018325B">
        <w:rPr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  <w:t xml:space="preserve"> </w:t>
      </w:r>
      <w:r w:rsidRPr="0018325B">
        <w:rPr>
          <w:rStyle w:val="apple-style-span"/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  <w:t>духовно-нравственных ценностей  посредством внеклассных мероприятий и взаимодействия с родителями;</w:t>
      </w:r>
    </w:p>
    <w:p w:rsidR="0018325B" w:rsidRPr="0018325B" w:rsidRDefault="0018325B" w:rsidP="0018325B">
      <w:pPr>
        <w:pStyle w:val="a4"/>
        <w:tabs>
          <w:tab w:val="left" w:pos="142"/>
        </w:tabs>
        <w:jc w:val="both"/>
        <w:rPr>
          <w:rStyle w:val="apple-style-span"/>
          <w:rFonts w:ascii="Times New Roman" w:hAnsi="Times New Roman" w:cs="Times New Roman"/>
          <w:b/>
          <w:bCs/>
          <w:iCs/>
          <w:color w:val="0D0D0D" w:themeColor="text1" w:themeTint="F2"/>
          <w:sz w:val="24"/>
          <w:szCs w:val="24"/>
          <w:shd w:val="clear" w:color="auto" w:fill="FFFFFF"/>
        </w:rPr>
      </w:pPr>
      <w:r w:rsidRPr="0018325B">
        <w:rPr>
          <w:rStyle w:val="apple-style-span"/>
          <w:rFonts w:ascii="Times New Roman" w:hAnsi="Times New Roman" w:cs="Times New Roman"/>
          <w:bCs/>
          <w:iCs/>
          <w:color w:val="0D0D0D" w:themeColor="text1" w:themeTint="F2"/>
          <w:sz w:val="24"/>
          <w:szCs w:val="24"/>
          <w:shd w:val="clear" w:color="auto" w:fill="FFFFFF"/>
        </w:rPr>
        <w:t xml:space="preserve">Поставленные цели предполагают решение следующих </w:t>
      </w:r>
      <w:r w:rsidRPr="0018325B">
        <w:rPr>
          <w:rStyle w:val="apple-style-span"/>
          <w:rFonts w:ascii="Times New Roman" w:hAnsi="Times New Roman" w:cs="Times New Roman"/>
          <w:b/>
          <w:bCs/>
          <w:iCs/>
          <w:color w:val="0D0D0D" w:themeColor="text1" w:themeTint="F2"/>
          <w:sz w:val="24"/>
          <w:szCs w:val="24"/>
          <w:shd w:val="clear" w:color="auto" w:fill="FFFFFF"/>
        </w:rPr>
        <w:t>основных задач:</w:t>
      </w:r>
    </w:p>
    <w:p w:rsidR="0018325B" w:rsidRPr="0018325B" w:rsidRDefault="0018325B" w:rsidP="0018325B">
      <w:pPr>
        <w:pStyle w:val="a3"/>
        <w:shd w:val="clear" w:color="auto" w:fill="FFFFFF"/>
        <w:spacing w:before="0" w:beforeAutospacing="0" w:after="0" w:afterAutospacing="0"/>
        <w:jc w:val="both"/>
        <w:rPr>
          <w:color w:val="0D0D0D" w:themeColor="text1" w:themeTint="F2"/>
        </w:rPr>
      </w:pPr>
      <w:r w:rsidRPr="0018325B">
        <w:rPr>
          <w:color w:val="0D0D0D" w:themeColor="text1" w:themeTint="F2"/>
        </w:rPr>
        <w:t xml:space="preserve">1. Изучение истории родного края, обычаев, традиций и духовной культуры своего народа. Воспитание у детей сознательного понимания того, что они являются носителями национальной культуры. </w:t>
      </w:r>
    </w:p>
    <w:p w:rsidR="0018325B" w:rsidRPr="0018325B" w:rsidRDefault="0018325B" w:rsidP="0018325B">
      <w:pPr>
        <w:pStyle w:val="a3"/>
        <w:shd w:val="clear" w:color="auto" w:fill="FFFFFF"/>
        <w:spacing w:before="0" w:beforeAutospacing="0" w:after="0" w:afterAutospacing="0"/>
        <w:jc w:val="both"/>
        <w:rPr>
          <w:color w:val="0D0D0D" w:themeColor="text1" w:themeTint="F2"/>
        </w:rPr>
      </w:pPr>
      <w:r w:rsidRPr="0018325B">
        <w:rPr>
          <w:color w:val="0D0D0D" w:themeColor="text1" w:themeTint="F2"/>
        </w:rPr>
        <w:t>2. Формирование гражданственных и патриотических чувств, любви к Отечеству.</w:t>
      </w:r>
    </w:p>
    <w:p w:rsidR="0018325B" w:rsidRPr="0018325B" w:rsidRDefault="0018325B" w:rsidP="0018325B">
      <w:pPr>
        <w:pStyle w:val="a3"/>
        <w:shd w:val="clear" w:color="auto" w:fill="FFFFFF"/>
        <w:spacing w:before="0" w:beforeAutospacing="0" w:after="0" w:afterAutospacing="0"/>
        <w:jc w:val="both"/>
        <w:rPr>
          <w:color w:val="0D0D0D" w:themeColor="text1" w:themeTint="F2"/>
        </w:rPr>
      </w:pPr>
      <w:r w:rsidRPr="0018325B">
        <w:rPr>
          <w:color w:val="0D0D0D" w:themeColor="text1" w:themeTint="F2"/>
        </w:rPr>
        <w:t>3.</w:t>
      </w:r>
      <w:r w:rsidRPr="0018325B">
        <w:rPr>
          <w:color w:val="000000"/>
          <w:shd w:val="clear" w:color="auto" w:fill="FFFFFF"/>
        </w:rPr>
        <w:t xml:space="preserve">  Развитие коллективного творчества, </w:t>
      </w:r>
      <w:proofErr w:type="spellStart"/>
      <w:r w:rsidRPr="0018325B">
        <w:rPr>
          <w:color w:val="000000"/>
          <w:shd w:val="clear" w:color="auto" w:fill="FFFFFF"/>
        </w:rPr>
        <w:t>коммуникативности</w:t>
      </w:r>
      <w:proofErr w:type="spellEnd"/>
      <w:r w:rsidRPr="0018325B">
        <w:rPr>
          <w:color w:val="000000"/>
          <w:shd w:val="clear" w:color="auto" w:fill="FFFFFF"/>
        </w:rPr>
        <w:t>, познавательных интересов, творческого мышления.</w:t>
      </w:r>
    </w:p>
    <w:p w:rsidR="0018325B" w:rsidRPr="0018325B" w:rsidRDefault="0018325B" w:rsidP="0018325B">
      <w:pPr>
        <w:pStyle w:val="a3"/>
        <w:shd w:val="clear" w:color="auto" w:fill="FFFFFF"/>
        <w:spacing w:before="0" w:beforeAutospacing="0" w:after="0" w:afterAutospacing="0"/>
        <w:jc w:val="both"/>
      </w:pPr>
      <w:r w:rsidRPr="0018325B">
        <w:rPr>
          <w:color w:val="0D0D0D" w:themeColor="text1" w:themeTint="F2"/>
        </w:rPr>
        <w:t xml:space="preserve">4. </w:t>
      </w:r>
      <w:r w:rsidRPr="0018325B">
        <w:t>Развитие интереса к истории своей семьи, семейным традициям, родословной.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ind w:left="72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</w:p>
    <w:p w:rsidR="0018325B" w:rsidRPr="0018325B" w:rsidRDefault="0018325B" w:rsidP="0018325B">
      <w:pPr>
        <w:pStyle w:val="a4"/>
        <w:tabs>
          <w:tab w:val="left" w:pos="142"/>
        </w:tabs>
        <w:jc w:val="both"/>
        <w:rPr>
          <w:rStyle w:val="apple-style-span"/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Основная идея мероприятия</w:t>
      </w:r>
      <w:r w:rsidRPr="0018325B">
        <w:rPr>
          <w:rFonts w:ascii="Times New Roman" w:hAnsi="Times New Roman" w:cs="Times New Roman"/>
          <w:sz w:val="24"/>
          <w:szCs w:val="24"/>
        </w:rPr>
        <w:t xml:space="preserve"> – приобщение детей к истокам русской культуры; эмоциональное сближение детей и родителей через вовлечение их в совместную творческую и проектно-исследовательскую  деятельность; </w:t>
      </w:r>
      <w:r w:rsidRPr="0018325B">
        <w:rPr>
          <w:rStyle w:val="apple-style-span"/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  <w:t>осуществление неразрывной связи поколений.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 xml:space="preserve"> Предполагаемые результаты:</w:t>
      </w:r>
      <w:r w:rsidRPr="0018325B">
        <w:rPr>
          <w:rFonts w:ascii="Times New Roman" w:hAnsi="Times New Roman" w:cs="Times New Roman"/>
          <w:sz w:val="24"/>
          <w:szCs w:val="24"/>
        </w:rPr>
        <w:t xml:space="preserve"> За время подготовки и проведения мероприятия планируется повысить уровень знаний детей о жизни наших предков, забытых обычаях и обрядах, о  народных праздниках и традициях. Сформировать нравственно-патриотические качества личности. Учащиеся осознают себя членами семьи и классного коллектива, научатся проявлять уважение и доброжелательность к окружающим, взаимодействовать со знакомыми и незнакомыми людьми, проявлять свои коммуникативные и лидерские качества в нестандартных ситуациях, оценивать разные формы поведения и проявления человеческих качеств.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Для образовательной организации  мероприятие даёт результат в виде: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18325B">
        <w:rPr>
          <w:rFonts w:ascii="Times New Roman" w:hAnsi="Times New Roman" w:cs="Times New Roman"/>
          <w:sz w:val="24"/>
          <w:szCs w:val="24"/>
        </w:rPr>
        <w:t xml:space="preserve"> обновления и разнообразия форм и методов взаимодействия школы с семьей;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- формирования положительного отношения родителей к школе как к партнёру в воспитании и образовании ребенка;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- удовлетворенности родителей предоставляемыми услугами и работой педагогического состава, методами их работы.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hAnsi="Times New Roman" w:cs="Times New Roman"/>
          <w:sz w:val="24"/>
          <w:szCs w:val="24"/>
        </w:rPr>
        <w:lastRenderedPageBreak/>
        <w:t xml:space="preserve">Для обучающихся  и членов их семей участие в подобном мероприятии, как в качестве непосредственных участников, так и в качестве гостей, оставит положительное впечатление, обеспечит благоприятное эмоциональное состояние, поспособствует повышению мотивации к совместному семейному досугу в любой форме, формированию семейных традиций.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8325B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18325B">
        <w:rPr>
          <w:rFonts w:ascii="Times New Roman" w:hAnsi="Times New Roman" w:cs="Times New Roman"/>
          <w:b/>
          <w:sz w:val="24"/>
          <w:szCs w:val="24"/>
        </w:rPr>
        <w:t>. Форма проведения мероприятия</w:t>
      </w:r>
      <w:r w:rsidRPr="0018325B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>праздник  (</w:t>
      </w:r>
      <w:proofErr w:type="gramEnd"/>
      <w:r w:rsidRPr="0018325B">
        <w:rPr>
          <w:rFonts w:ascii="Times New Roman" w:hAnsi="Times New Roman" w:cs="Times New Roman"/>
          <w:sz w:val="24"/>
          <w:szCs w:val="24"/>
        </w:rPr>
        <w:t xml:space="preserve">одна из национально-обрядовых форм – посиделки). 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Данная форма выбрана не случайно,   т.к. дети очень любят праздники, а 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</w:rPr>
        <w:t>неформальная атмосфера мероприятия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</w:rPr>
        <w:t xml:space="preserve">даёт участникам новый опыт общения, позволяет детям и родителям  иначе взглянуть на свои отношения, стать ближе друг к другу и найти общие точки соприкосновения. Она содействует формированию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активной жизненной позиции участников процесса и передаче опыта в воспитании детей.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Выбор идеи  и форма представляемого на конкурс мероприятия обусловлены следующим:</w:t>
      </w:r>
      <w:r w:rsidRPr="0018325B">
        <w:rPr>
          <w:rFonts w:ascii="Times New Roman" w:hAnsi="Times New Roman" w:cs="Times New Roman"/>
          <w:sz w:val="24"/>
          <w:szCs w:val="24"/>
        </w:rPr>
        <w:t xml:space="preserve"> непринужденная форма организации (досуг); возможность привлечения в качестве участников не всех семей обучающихся, а любого количества (от трёх) – остальные  члены  семей обучающихся (по возможности и желанию) могут присутствовать на мероприятии в качестве зрителей.  Но они будут также вовлечены в процесс и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замотивированы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на участие в подобных мероприятиях в будущем. Мероприятие организовано в удобное для родителей и гостей время.   Родители  имеют возможность прийти всей семьёй, с младшими детьми.  Форма проведения мероприятия, педагогические приёмы и способы  способствует взаимодействию взрослых и детей на равных (партнёрских) условиях, повышают мотивацию членов семей обучающихся к совместному времяпрепровождению.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  <w:lang w:val="en-US"/>
        </w:rPr>
        <w:t>VI</w:t>
      </w:r>
      <w:r w:rsidRPr="0018325B">
        <w:rPr>
          <w:rFonts w:ascii="Times New Roman" w:hAnsi="Times New Roman" w:cs="Times New Roman"/>
          <w:b/>
          <w:sz w:val="24"/>
          <w:szCs w:val="24"/>
        </w:rPr>
        <w:t xml:space="preserve">. Педагогические технологии, методы, приёмы.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325B">
        <w:rPr>
          <w:rFonts w:ascii="Times New Roman" w:hAnsi="Times New Roman" w:cs="Times New Roman"/>
          <w:b/>
          <w:i/>
          <w:sz w:val="24"/>
          <w:szCs w:val="24"/>
        </w:rPr>
        <w:t xml:space="preserve">Технологии: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- технология развивающего обучения;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- технология выявления и поддержки одарённых детей;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- коммуникативные технологии;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- обучение в сотрудничестве;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- исследовательские технологии;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-  игровые технологии;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технологии.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325B">
        <w:rPr>
          <w:rFonts w:ascii="Times New Roman" w:hAnsi="Times New Roman" w:cs="Times New Roman"/>
          <w:b/>
          <w:i/>
          <w:sz w:val="24"/>
          <w:szCs w:val="24"/>
        </w:rPr>
        <w:t xml:space="preserve">Методы и приёмы: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- </w:t>
      </w:r>
      <w:r w:rsidRPr="0018325B">
        <w:rPr>
          <w:rFonts w:ascii="Times New Roman" w:hAnsi="Times New Roman" w:cs="Times New Roman"/>
          <w:sz w:val="24"/>
          <w:szCs w:val="24"/>
          <w:u w:val="single"/>
        </w:rPr>
        <w:t>Интерактивные:</w:t>
      </w:r>
      <w:r w:rsidRPr="0018325B">
        <w:rPr>
          <w:rFonts w:ascii="Times New Roman" w:hAnsi="Times New Roman" w:cs="Times New Roman"/>
          <w:sz w:val="24"/>
          <w:szCs w:val="24"/>
        </w:rPr>
        <w:t xml:space="preserve"> ролевая игра, инсценировка, проигрывание ситуаций, игровые упражнения.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18325B">
        <w:rPr>
          <w:rFonts w:ascii="Times New Roman" w:hAnsi="Times New Roman" w:cs="Times New Roman"/>
          <w:sz w:val="24"/>
          <w:szCs w:val="24"/>
          <w:u w:val="single"/>
        </w:rPr>
        <w:t>Традиционные</w:t>
      </w:r>
      <w:proofErr w:type="gramEnd"/>
      <w:r w:rsidRPr="0018325B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18325B">
        <w:rPr>
          <w:rFonts w:ascii="Times New Roman" w:hAnsi="Times New Roman" w:cs="Times New Roman"/>
          <w:sz w:val="24"/>
          <w:szCs w:val="24"/>
        </w:rPr>
        <w:t xml:space="preserve"> 1) словесный (анализ документов, выписывание понятий, подготовка сообщений, разучивание песен и стихов);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>наглядный</w:t>
      </w:r>
      <w:proofErr w:type="gramEnd"/>
      <w:r w:rsidRPr="0018325B">
        <w:rPr>
          <w:rFonts w:ascii="Times New Roman" w:hAnsi="Times New Roman" w:cs="Times New Roman"/>
          <w:sz w:val="24"/>
          <w:szCs w:val="24"/>
        </w:rPr>
        <w:t xml:space="preserve"> (предметная наглядность – демонстрация, иллюстрация);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3) устный (рассказ, беседа, диалог, монолог);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4) практический.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18325B">
        <w:rPr>
          <w:rFonts w:ascii="Times New Roman" w:hAnsi="Times New Roman" w:cs="Times New Roman"/>
          <w:sz w:val="24"/>
          <w:szCs w:val="24"/>
          <w:u w:val="single"/>
        </w:rPr>
        <w:t>Инновационные</w:t>
      </w:r>
      <w:proofErr w:type="gramEnd"/>
      <w:r w:rsidRPr="0018325B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18325B">
        <w:rPr>
          <w:rFonts w:ascii="Times New Roman" w:hAnsi="Times New Roman" w:cs="Times New Roman"/>
          <w:sz w:val="24"/>
          <w:szCs w:val="24"/>
        </w:rPr>
        <w:t xml:space="preserve"> исследовательский и проектный метод.</w:t>
      </w:r>
    </w:p>
    <w:p w:rsidR="0018325B" w:rsidRPr="0018325B" w:rsidRDefault="0018325B" w:rsidP="0018325B">
      <w:pPr>
        <w:shd w:val="clear" w:color="auto" w:fill="FFFFFF"/>
        <w:spacing w:after="0" w:line="240" w:lineRule="auto"/>
        <w:ind w:left="28"/>
        <w:contextualSpacing/>
        <w:jc w:val="both"/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</w:pPr>
      <w:r w:rsidRPr="0018325B">
        <w:rPr>
          <w:rFonts w:ascii="Times New Roman" w:eastAsia="Calibri" w:hAnsi="Times New Roman" w:cs="Times New Roman"/>
          <w:color w:val="000000"/>
          <w:spacing w:val="-5"/>
          <w:sz w:val="24"/>
          <w:szCs w:val="24"/>
        </w:rPr>
        <w:t xml:space="preserve">      </w:t>
      </w:r>
      <w:r w:rsidRPr="0018325B">
        <w:rPr>
          <w:rFonts w:ascii="Times New Roman" w:hAnsi="Times New Roman" w:cs="Times New Roman"/>
          <w:color w:val="000000"/>
          <w:spacing w:val="-4"/>
          <w:sz w:val="24"/>
          <w:szCs w:val="24"/>
        </w:rPr>
        <w:t>Так как занятия с детьми дают желае</w:t>
      </w:r>
      <w:r w:rsidRPr="0018325B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мый эффект в том случае, если они инте</w:t>
      </w:r>
      <w:r w:rsidRPr="0018325B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18325B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ресны и  привлекательны для ребят, мероприятие </w:t>
      </w:r>
      <w:r w:rsidRPr="0018325B">
        <w:rPr>
          <w:rFonts w:ascii="Times New Roman" w:hAnsi="Times New Roman" w:cs="Times New Roman"/>
          <w:color w:val="000000"/>
          <w:spacing w:val="-4"/>
          <w:sz w:val="24"/>
          <w:szCs w:val="24"/>
        </w:rPr>
        <w:t>содержит занимательный и иг</w:t>
      </w:r>
      <w:r w:rsidRPr="0018325B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18325B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ровой материал, предполагает проведение наблюдений. </w:t>
      </w:r>
      <w:proofErr w:type="gramStart"/>
      <w:r w:rsidRPr="0018325B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При подготовке и проведении  мероприятия использовались </w:t>
      </w:r>
      <w:r w:rsidRPr="0018325B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18325B">
        <w:rPr>
          <w:rFonts w:ascii="Times New Roman" w:hAnsi="Times New Roman" w:cs="Times New Roman"/>
          <w:i/>
          <w:iCs/>
          <w:color w:val="000000"/>
          <w:spacing w:val="-1"/>
          <w:sz w:val="24"/>
          <w:szCs w:val="24"/>
        </w:rPr>
        <w:t xml:space="preserve">различные виды деятельности детей: </w:t>
      </w:r>
      <w:r w:rsidRPr="0018325B">
        <w:rPr>
          <w:rFonts w:ascii="Times New Roman" w:hAnsi="Times New Roman" w:cs="Times New Roman"/>
          <w:iCs/>
          <w:color w:val="000000"/>
          <w:spacing w:val="-1"/>
          <w:sz w:val="24"/>
          <w:szCs w:val="24"/>
        </w:rPr>
        <w:t xml:space="preserve">исследовательская, проектная, </w:t>
      </w:r>
      <w:r w:rsidRPr="0018325B">
        <w:rPr>
          <w:rFonts w:ascii="Times New Roman" w:hAnsi="Times New Roman" w:cs="Times New Roman"/>
          <w:color w:val="000000"/>
          <w:sz w:val="24"/>
          <w:szCs w:val="24"/>
        </w:rPr>
        <w:t xml:space="preserve">творческая, практическая,  игровая,  </w:t>
      </w:r>
      <w:r w:rsidRPr="0018325B">
        <w:rPr>
          <w:rFonts w:ascii="Times New Roman" w:hAnsi="Times New Roman" w:cs="Times New Roman"/>
          <w:color w:val="000000"/>
          <w:spacing w:val="-7"/>
          <w:sz w:val="24"/>
          <w:szCs w:val="24"/>
        </w:rPr>
        <w:t>а также сочетание раз</w:t>
      </w:r>
      <w:r w:rsidRPr="0018325B">
        <w:rPr>
          <w:rFonts w:ascii="Times New Roman" w:hAnsi="Times New Roman" w:cs="Times New Roman"/>
          <w:color w:val="000000"/>
          <w:spacing w:val="-7"/>
          <w:sz w:val="24"/>
          <w:szCs w:val="24"/>
        </w:rPr>
        <w:softHyphen/>
      </w:r>
      <w:r w:rsidRPr="0018325B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нообразных форм: беседа, игры, викторины, конкурсы. </w:t>
      </w:r>
      <w:r w:rsidRPr="0018325B"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  <w:t xml:space="preserve">   </w:t>
      </w:r>
      <w:proofErr w:type="gramEnd"/>
    </w:p>
    <w:p w:rsidR="0018325B" w:rsidRPr="0018325B" w:rsidRDefault="0018325B" w:rsidP="0018325B">
      <w:pPr>
        <w:shd w:val="clear" w:color="auto" w:fill="FFFFFF"/>
        <w:spacing w:after="0" w:line="240" w:lineRule="auto"/>
        <w:ind w:left="28"/>
        <w:contextualSpacing/>
        <w:jc w:val="both"/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</w:pPr>
    </w:p>
    <w:p w:rsidR="0018325B" w:rsidRPr="0018325B" w:rsidRDefault="0018325B" w:rsidP="0018325B">
      <w:pPr>
        <w:shd w:val="clear" w:color="auto" w:fill="FFFFFF"/>
        <w:spacing w:after="0" w:line="240" w:lineRule="auto"/>
        <w:ind w:left="28"/>
        <w:contextualSpacing/>
        <w:jc w:val="both"/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</w:pPr>
    </w:p>
    <w:p w:rsidR="0018325B" w:rsidRPr="0018325B" w:rsidRDefault="0018325B" w:rsidP="0018325B">
      <w:pPr>
        <w:shd w:val="clear" w:color="auto" w:fill="FFFFFF"/>
        <w:spacing w:after="0" w:line="240" w:lineRule="auto"/>
        <w:ind w:left="28"/>
        <w:contextualSpacing/>
        <w:jc w:val="both"/>
        <w:rPr>
          <w:rFonts w:ascii="Times New Roman" w:hAnsi="Times New Roman" w:cs="Times New Roman"/>
          <w:i/>
          <w:iCs/>
          <w:color w:val="000000"/>
          <w:spacing w:val="-5"/>
          <w:sz w:val="24"/>
          <w:szCs w:val="24"/>
        </w:rPr>
      </w:pPr>
    </w:p>
    <w:p w:rsidR="0018325B" w:rsidRPr="0018325B" w:rsidRDefault="0018325B" w:rsidP="0018325B">
      <w:pPr>
        <w:shd w:val="clear" w:color="auto" w:fill="FFFFFF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VII</w:t>
      </w:r>
      <w:r w:rsidRPr="0018325B">
        <w:rPr>
          <w:rFonts w:ascii="Times New Roman" w:hAnsi="Times New Roman" w:cs="Times New Roman"/>
          <w:b/>
          <w:sz w:val="24"/>
          <w:szCs w:val="24"/>
        </w:rPr>
        <w:t xml:space="preserve">. Этапы подготовки и проведения мероприятия.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Подготовка мероприятия:</w:t>
      </w:r>
      <w:r w:rsidRPr="0018325B">
        <w:rPr>
          <w:rFonts w:ascii="Times New Roman" w:hAnsi="Times New Roman" w:cs="Times New Roman"/>
          <w:sz w:val="24"/>
          <w:szCs w:val="24"/>
        </w:rPr>
        <w:t xml:space="preserve"> Мероприятие разрабатывалось с учётом возрастных, физических и психических возможностей обучающихся, задания доступны для их понимания и выполнения. Исходя из целей и задач, все задания направлены на организацию совместного развивающего пространства, взаимодействия детей друг с другом и </w:t>
      </w:r>
      <w:proofErr w:type="gramStart"/>
      <w:r w:rsidRPr="0018325B">
        <w:rPr>
          <w:rFonts w:ascii="Times New Roman" w:hAnsi="Times New Roman" w:cs="Times New Roman"/>
          <w:sz w:val="24"/>
          <w:szCs w:val="24"/>
        </w:rPr>
        <w:t>со</w:t>
      </w:r>
      <w:proofErr w:type="gramEnd"/>
      <w:r w:rsidRPr="0018325B">
        <w:rPr>
          <w:rFonts w:ascii="Times New Roman" w:hAnsi="Times New Roman" w:cs="Times New Roman"/>
          <w:sz w:val="24"/>
          <w:szCs w:val="24"/>
        </w:rPr>
        <w:t xml:space="preserve"> взрослыми. На мероприятие приглашены родители детей, обучающиеся 3 класса, гости -  председатель Совета ветеранов Троицкого сельского поселения,  Почётный ветеран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Неклиновского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района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Смитченко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 Галина Ивановна и член Совета ветеранов – ветеран педагогического труда Чапаева </w:t>
      </w:r>
      <w:proofErr w:type="spellStart"/>
      <w:r w:rsidRPr="0018325B">
        <w:rPr>
          <w:rFonts w:ascii="Times New Roman" w:hAnsi="Times New Roman" w:cs="Times New Roman"/>
          <w:sz w:val="24"/>
          <w:szCs w:val="24"/>
        </w:rPr>
        <w:t>ВалентинаПетровна</w:t>
      </w:r>
      <w:proofErr w:type="spellEnd"/>
      <w:r w:rsidRPr="0018325B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18325B" w:rsidRPr="0018325B" w:rsidRDefault="0018325B" w:rsidP="0018325B">
      <w:pPr>
        <w:pStyle w:val="c1"/>
        <w:shd w:val="clear" w:color="auto" w:fill="FFFFFF"/>
        <w:spacing w:before="0" w:beforeAutospacing="0" w:after="0" w:afterAutospacing="0"/>
        <w:jc w:val="both"/>
        <w:rPr>
          <w:rStyle w:val="c6"/>
          <w:color w:val="000000"/>
        </w:rPr>
      </w:pPr>
      <w:r w:rsidRPr="0018325B">
        <w:rPr>
          <w:rStyle w:val="c6"/>
          <w:color w:val="000000"/>
        </w:rPr>
        <w:t>В процессе проведения  мероприятия  нарабатываются навыки общения, права добровольного участия, создаётся  благоприятный  моральн</w:t>
      </w:r>
      <w:proofErr w:type="gramStart"/>
      <w:r w:rsidRPr="0018325B">
        <w:rPr>
          <w:rStyle w:val="c6"/>
          <w:color w:val="000000"/>
        </w:rPr>
        <w:t>о-</w:t>
      </w:r>
      <w:proofErr w:type="gramEnd"/>
      <w:r w:rsidRPr="0018325B">
        <w:rPr>
          <w:rStyle w:val="c6"/>
          <w:color w:val="000000"/>
        </w:rPr>
        <w:t xml:space="preserve"> психологический  климат. </w:t>
      </w:r>
    </w:p>
    <w:p w:rsidR="0018325B" w:rsidRPr="0018325B" w:rsidRDefault="0018325B" w:rsidP="0018325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8325B">
        <w:t xml:space="preserve">Организаторы мероприятия – классный руководитель и обучающиеся 4 класса. 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8325B">
        <w:rPr>
          <w:rFonts w:ascii="Times New Roman" w:hAnsi="Times New Roman" w:cs="Times New Roman"/>
          <w:b/>
          <w:sz w:val="24"/>
          <w:szCs w:val="24"/>
        </w:rPr>
        <w:t>Действия классного руководителя при планировании мероприятия: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1. Выбрать и разработать материал в соответствии с целью, содержанием, технологиями развития, спецификой мероприятия, возрастными особенностями учащихся. 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2. Определить приемы, методы, способы и формы организации деятельности учащихся для решения поставленных задач.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3. Распределить на группы детей и родителей. 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4. Учитывать особенности характера и темперамента каждого ребенка, уровень подготовленности и специфические особенности класса в целом. 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>5. При проведении занятия руководствоваться принципом «с детьми и для детей».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8325B">
        <w:rPr>
          <w:rFonts w:ascii="Times New Roman" w:hAnsi="Times New Roman" w:cs="Times New Roman"/>
          <w:sz w:val="24"/>
          <w:szCs w:val="24"/>
        </w:rPr>
        <w:t xml:space="preserve"> 6. Создать атмосферу для мотивации к мероприятию, опирающуюся на фантазию и творчество. </w:t>
      </w:r>
    </w:p>
    <w:p w:rsidR="0018325B" w:rsidRPr="0018325B" w:rsidRDefault="0018325B" w:rsidP="0018325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Технология проведения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данного мероприятия включает в себя несколько этапов: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  <w:lang w:eastAsia="ru-RU"/>
        </w:rPr>
        <w:t>Подготовительный этап: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-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подбор информационных материалов по теме, подготовка сообщений;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привлечение родителей к сбору информации по теме; 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подбор материалов из семейных архивов;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беседы с родственниками и запись воспоминаний;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музыкальное оформление мероприятия;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разучивание песен, стихов, </w:t>
      </w: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инсценирование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потешек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семейная творческая мастерская по изготовлению </w:t>
      </w: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кукол-мотанок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и костюмов для мероприятия;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сбор предметов казачьего быта для оформления мини-музея «Русская изба».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19400" cy="2113825"/>
            <wp:effectExtent l="19050" t="0" r="0" b="0"/>
            <wp:docPr id="2" name="Рисунок 1" descr="C:\Users\Колесниченко\Desktop\В методическую разработку\IMG_5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лесниченко\Desktop\В методическую разработку\IMG_57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07662" cy="2105025"/>
            <wp:effectExtent l="19050" t="0" r="0" b="0"/>
            <wp:docPr id="6" name="Рисунок 3" descr="C:\Users\Колесниченко\Desktop\В методическую разработку\IMG_5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лесниченко\Desktop\В методическую разработку\IMG_579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662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833071" cy="2124075"/>
            <wp:effectExtent l="19050" t="0" r="5379" b="0"/>
            <wp:docPr id="25" name="Рисунок 6" descr="C:\Users\Колесниченко\Desktop\В методическую разработку\IMG_5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лесниченко\Desktop\В методическую разработку\IMG_579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071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58480" cy="2143125"/>
            <wp:effectExtent l="19050" t="0" r="0" b="0"/>
            <wp:docPr id="31" name="Рисунок 7" descr="C:\Users\Колесниченко\Desktop\В методическую разработку\IMG_5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олесниченко\Desktop\В методическую разработку\IMG_579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48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28875" cy="3239609"/>
            <wp:effectExtent l="19050" t="0" r="9525" b="0"/>
            <wp:docPr id="7" name="Рисунок 4" descr="C:\Users\Колесниченко\Desktop\В методическую разработку\IMG_5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лесниченко\Desktop\В методическую разработку\IMG_579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3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47925" cy="3265018"/>
            <wp:effectExtent l="19050" t="0" r="9525" b="0"/>
            <wp:docPr id="12" name="Рисунок 5" descr="C:\Users\Колесниченко\Desktop\В методическую разработку\IMG_5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лесниченко\Desktop\В методическую разработку\IMG_579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26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33071" cy="2124075"/>
            <wp:effectExtent l="19050" t="0" r="5379" b="0"/>
            <wp:docPr id="15" name="Рисунок 8" descr="C:\Users\Колесниченко\Desktop\В методическую разработку\IMG_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олесниченко\Desktop\В методическую разработку\IMG_58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071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33370" cy="2124299"/>
            <wp:effectExtent l="19050" t="0" r="5080" b="0"/>
            <wp:docPr id="16" name="Рисунок 9" descr="C:\Users\Колесниченко\Desktop\В методическую разработку\IMG_5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олесниченко\Desktop\В методическую разработку\IMG_58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212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Все </w:t>
      </w:r>
      <w:r w:rsidRPr="0018325B">
        <w:rPr>
          <w:rFonts w:ascii="Times New Roman" w:eastAsia="Times New Roman" w:hAnsi="Times New Roman" w:cs="Times New Roman"/>
          <w:b/>
          <w:bCs/>
          <w:color w:val="0D0D0D" w:themeColor="text1" w:themeTint="F2"/>
          <w:sz w:val="24"/>
          <w:szCs w:val="24"/>
          <w:lang w:eastAsia="ru-RU"/>
        </w:rPr>
        <w:t> </w:t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обучающиеся были разделены по группам, каждая из которых выполняла творческие задания: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1-я группа – подбор материала об истории казачества по разнообразным источникам (Интернет, библиотечные фонды, энциклопедические справочники, воспоминания старожилов);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lastRenderedPageBreak/>
        <w:t>2-я группа – подготовка реквизита: подбор вышитых рушников, шалей,  вязаных половиков,  глиняной посуды, изготовление лоскутного одеяла, приготовление блюд казачьей кухни;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3-я группа – поиски материала об истории одежды казаков, тряпичных кукол;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4-я группа – подбор пословиц и поговорок, связанных с бытом, жизнью, историей и культурой казачества; подготовка сообщений о лекарственных травах;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5-я группа (обучающиеся класса – участники фольклорного ансамбля “Околица” </w:t>
      </w:r>
      <w:proofErr w:type="spellStart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Неклиновской</w:t>
      </w:r>
      <w:proofErr w:type="spellEnd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школы искусств) – разучивание казачьих песен и танцев для исполнения во время праздника.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Все обучающиеся готовили совместно с родителями казачий костюм и изготавливали тряпичную куколку.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  <w:lang w:eastAsia="ru-RU"/>
        </w:rPr>
        <w:t>Этап проведения мероприятия</w:t>
      </w: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осуществляется по разработанному сценарию. В мероприятии участвуют обучающиеся 4 класса, приглашены дети из 3 класса. </w:t>
      </w:r>
      <w:r w:rsidRPr="0018325B">
        <w:rPr>
          <w:rFonts w:ascii="Times New Roman" w:hAnsi="Times New Roman" w:cs="Times New Roman"/>
          <w:sz w:val="24"/>
          <w:szCs w:val="24"/>
        </w:rPr>
        <w:t xml:space="preserve">Мероприятие рассчитано на активное участие детей.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Ведущие – классный руководитель и  5 группа детей в казачьих костюмах. 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143250" cy="2187408"/>
            <wp:effectExtent l="19050" t="0" r="0" b="0"/>
            <wp:docPr id="22" name="Рисунок 2" descr="D:\Мамина\Посиделки фото\IMG_5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амина\Посиделки фото\IMG_587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202" t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18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91207" cy="2181225"/>
            <wp:effectExtent l="19050" t="0" r="0" b="0"/>
            <wp:docPr id="3" name="Рисунок 1" descr="C:\Users\Колесниченко\Desktop\Посиделки фото класс\IMG_5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лесниченко\Desktop\Посиделки фото класс\IMG_58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704" r="16323" b="11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207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Встреча. Исполнение песни «Встанет утро раннее», встреча гостей по старинному русскому обычаю хлебом-солью. </w:t>
      </w:r>
    </w:p>
    <w:p w:rsidR="0018325B" w:rsidRPr="0018325B" w:rsidRDefault="0018325B" w:rsidP="0018325B">
      <w:pPr>
        <w:pStyle w:val="a6"/>
        <w:spacing w:after="0" w:line="240" w:lineRule="auto"/>
        <w:ind w:hanging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07662" cy="2105025"/>
            <wp:effectExtent l="19050" t="0" r="0" b="0"/>
            <wp:docPr id="17" name="Рисунок 10" descr="C:\Users\Колесниченко\Desktop\Посиделки фото\IMG_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олесниченко\Desktop\Посиделки фото\IMG_573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662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09725" cy="2147036"/>
            <wp:effectExtent l="19050" t="0" r="9525" b="0"/>
            <wp:docPr id="18" name="Рисунок 11" descr="C:\Users\Колесниченко\Desktop\Посиделки фото\IMG_5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олесниченко\Desktop\Посиделки фото\IMG_573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721" cy="2148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Знакомство участников посиделок с бытом и культурой казаков. Исполнение казачьих песен «Выйду в поле с конём», «Мы с тобой казаки».</w:t>
      </w:r>
    </w:p>
    <w:p w:rsidR="0018325B" w:rsidRPr="0018325B" w:rsidRDefault="0018325B" w:rsidP="0018325B">
      <w:pPr>
        <w:pStyle w:val="a6"/>
        <w:numPr>
          <w:ilvl w:val="0"/>
          <w:numId w:val="2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Инсценирование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потешек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</w:t>
      </w:r>
    </w:p>
    <w:p w:rsidR="0018325B" w:rsidRPr="0018325B" w:rsidRDefault="0018325B" w:rsidP="0018325B">
      <w:pPr>
        <w:pStyle w:val="a6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769549" cy="2076450"/>
            <wp:effectExtent l="19050" t="0" r="0" b="0"/>
            <wp:docPr id="19" name="Рисунок 12" descr="C:\Users\Колесниченко\Desktop\Посиделки фото\IMG_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олесниченко\Desktop\Посиделки фото\IMG_57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549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71775" cy="2078119"/>
            <wp:effectExtent l="19050" t="0" r="9525" b="0"/>
            <wp:docPr id="20" name="Рисунок 13" descr="C:\Users\Колесниченко\Desktop\Посиделки фото\IMG_5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Колесниченко\Desktop\Посиделки фото\IMG_57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Знакомство с фольклором – небылицы, отгадывание смысла устаревших слов (</w:t>
      </w:r>
      <w:r w:rsidRPr="0018325B">
        <w:rPr>
          <w:rFonts w:ascii="Times New Roman" w:hAnsi="Times New Roman" w:cs="Times New Roman"/>
          <w:color w:val="000000"/>
          <w:sz w:val="24"/>
          <w:szCs w:val="24"/>
        </w:rPr>
        <w:t xml:space="preserve">вечерять, </w:t>
      </w:r>
      <w:proofErr w:type="spellStart"/>
      <w:r w:rsidRPr="0018325B">
        <w:rPr>
          <w:rFonts w:ascii="Times New Roman" w:hAnsi="Times New Roman" w:cs="Times New Roman"/>
          <w:color w:val="000000"/>
          <w:sz w:val="24"/>
          <w:szCs w:val="24"/>
        </w:rPr>
        <w:t>цибарка</w:t>
      </w:r>
      <w:proofErr w:type="spellEnd"/>
      <w:r w:rsidRPr="0018325B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18325B">
        <w:rPr>
          <w:rFonts w:ascii="Times New Roman" w:hAnsi="Times New Roman" w:cs="Times New Roman"/>
          <w:color w:val="000000"/>
          <w:sz w:val="24"/>
          <w:szCs w:val="24"/>
        </w:rPr>
        <w:t>завеска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чувяки, кочет и др.), конкурс скороговорок, загадки из шкатулки. Разгадывая загадки, дети знакомятся с предметами домашней утвари и особенностями русского быта. За отгадку получают приз – баранки. Знакомство с русским фольклором приобщает учащихся к общечеловеческим и нравственным ценностям. </w:t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71775" cy="2078119"/>
            <wp:effectExtent l="19050" t="0" r="9525" b="0"/>
            <wp:docPr id="21" name="Рисунок 14" descr="C:\Users\Колесниченко\Desktop\Посиделки фото\IMG_5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Колесниченко\Desktop\Посиделки фото\IMG_574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62289" cy="2071007"/>
            <wp:effectExtent l="19050" t="0" r="0" b="0"/>
            <wp:docPr id="14" name="Рисунок 3" descr="C:\Users\Колесниченко\Desktop\Посиделки фото класс\IMG_5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лесниченко\Desktop\Посиделки фото класс\IMG_58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424" cy="2072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pStyle w:val="a6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24150" cy="2042412"/>
            <wp:effectExtent l="19050" t="0" r="0" b="0"/>
            <wp:docPr id="26" name="Рисунок 16" descr="C:\Users\Колесниченко\Desktop\Посиделки фото класс\IMG_5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олесниченко\Desktop\Посиделки фото класс\IMG_583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224" cy="2043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82253" cy="2085975"/>
            <wp:effectExtent l="19050" t="0" r="0" b="0"/>
            <wp:docPr id="23" name="Рисунок 4" descr="C:\Users\Колесниченко\Desktop\Посиделки фото\IMG_5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лесниченко\Desktop\Посиделки фото\IMG_575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253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Знакомство учащихся с рукоделием. Проведение игр «Веретено», «Ниточка», «Смотай клубочек» и др. </w:t>
      </w:r>
    </w:p>
    <w:p w:rsidR="0018325B" w:rsidRPr="0018325B" w:rsidRDefault="0018325B" w:rsidP="0018325B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Бабушкин сундук. В сундуке мешочки с травами, </w:t>
      </w: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куклы-мотанки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Дети отгадывают траву, </w:t>
      </w:r>
      <w:proofErr w:type="gram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рассказывают</w:t>
      </w:r>
      <w:proofErr w:type="gram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её использовали. Подготовленные дети рассказывают об игрушках – тряпичных куколках, которые были и оберегами. 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  <w:lang w:eastAsia="ru-RU"/>
        </w:rPr>
        <w:t>Рефлексивный этап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обращение с напутственным словом гостей мероприятия: представителей старшего поколения –  членов Совета ветеранов;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подведение итогов конкурсов, награждение детей, вручение подарков гостям – тряпичных куколок; сладких булочек-плюшек;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исполнение казачьих песен;</w:t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чаепитие с домашней выпечкой. </w:t>
      </w:r>
    </w:p>
    <w:p w:rsid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67914" cy="2000250"/>
            <wp:effectExtent l="19050" t="0" r="0" b="0"/>
            <wp:docPr id="29" name="Рисунок 19" descr="C:\Users\Колесниченко\Desktop\В методическую разработку\IMG_5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Колесниченко\Desktop\В методическую разработку\IMG_585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91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86050" cy="2013847"/>
            <wp:effectExtent l="19050" t="0" r="0" b="0"/>
            <wp:docPr id="30" name="Рисунок 20" descr="C:\Users\Колесниченко\Desktop\В методическую разработку\IMG_5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Колесниченко\Desktop\В методическую разработку\IMG_585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3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371725" cy="2377047"/>
            <wp:effectExtent l="19050" t="0" r="9525" b="0"/>
            <wp:docPr id="27" name="Рисунок 17" descr="C:\Users\Колесниченко\Desktop\Посиделки фото\IMG_5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олесниченко\Desktop\Посиделки фото\IMG_577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30572" b="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77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971800" cy="2343150"/>
            <wp:effectExtent l="19050" t="0" r="0" b="0"/>
            <wp:docPr id="28" name="Рисунок 18" descr="C:\Users\Колесниченко\Desktop\Посиделки фото\IMG_5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Колесниченко\Desktop\Посиделки фото\IMG_578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r="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t>VIII</w:t>
      </w:r>
      <w:r w:rsidRPr="001832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Ресурсы, необходимые для проведения мероприятия.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Материальные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классный кабинет (горница); казачьи костюмы; платки и шали; реквизит для проведения игр – ленточки, нитки, казачья шапка – кубанка, шкатулочка, сундук</w:t>
      </w:r>
      <w:proofErr w:type="gram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мешочки с травами; предметы казачьего быта, деревянные ложки, глиняная и плетёная посуда, самовар. </w:t>
      </w:r>
      <w:r w:rsidRPr="0018325B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Для гостей – сертификаты, тряпичные куклы  и сладкие булочки-плюшки в подарок. 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Технические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компьютер, аудиозаписи необходимых фонограмм, фотоаппарат, видеокамера.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Информационные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семейные фотоальбомы.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Методические </w:t>
      </w: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сборники русских народных песен, пословиц, поговорок, </w:t>
      </w:r>
      <w:proofErr w:type="spellStart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потешек</w:t>
      </w:r>
      <w:proofErr w:type="spellEnd"/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небылиц, загадок. </w:t>
      </w:r>
    </w:p>
    <w:p w:rsidR="0018325B" w:rsidRPr="0018325B" w:rsidRDefault="0018325B" w:rsidP="001832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bCs/>
          <w:color w:val="0D0D0D" w:themeColor="text1" w:themeTint="F2"/>
          <w:sz w:val="24"/>
          <w:szCs w:val="24"/>
          <w:lang w:eastAsia="ru-RU"/>
        </w:rPr>
        <w:t>Оформление класса, оборудование и реквизит.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Класс  оформлен в виде горницы. У окон  – накрытый стол с самоваром, баранками и  блюдами казачьей кухни, вокруг стола стоят лавки. В переднем углу висит икона Божьей Матери. Присутствуют вышитые рушники, кружевные изделия ручного плетения, половики. Стоит   русская печь с кухонной утварью, прялка, импровизированное окошко с занавесками, под окном стоит коромысло с вёдрами, рядом сундук, на котором лапти и вышитая рубаха, плетёная корзинка. У входа в класс плетень с подсолнухами и макет казачьего куреня.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bCs/>
          <w:color w:val="0D0D0D" w:themeColor="text1" w:themeTint="F2"/>
          <w:sz w:val="24"/>
          <w:szCs w:val="24"/>
          <w:lang w:eastAsia="ru-RU"/>
        </w:rPr>
        <w:t>Музыкальное сопровождение:</w:t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 Аудиозаписи фонограмм и живое исполнение казачьих песен обучающимися 4 класса – участниками фольклорного ансамбля “Околица ” Школы Искусств.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  <w:lang w:val="en-US" w:eastAsia="ru-RU"/>
        </w:rPr>
        <w:lastRenderedPageBreak/>
        <w:t>IX</w:t>
      </w:r>
      <w:r w:rsidRPr="0018325B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  <w:lang w:eastAsia="ru-RU"/>
        </w:rPr>
        <w:t xml:space="preserve">. Рекомендации по использованию методической разработки.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     Методическая разработка «Казачьи посиделки» имеет практическую значимость и ориентирована </w:t>
      </w:r>
      <w:proofErr w:type="gramStart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на</w:t>
      </w:r>
      <w:proofErr w:type="gramEnd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</w:t>
      </w:r>
      <w:proofErr w:type="gramStart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обучающихся</w:t>
      </w:r>
      <w:proofErr w:type="gramEnd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3-4 классов (9-11 лет). Очень эффективно приобщать детей к народной культуре через познавательную и игровую деятельность. Такие мероприятия являются сильным педагогическим средством в воспитании духовности и нравственности. 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     Данное мероприятие было проведено мной также на занятии с дошкольниками, воспитанниками старшей группы детского сада «Радуга», моими будущими первоклассниками в форме посещения мини-музея «Русская изба», знакомства с бытом и жизнью наших предков через игру.   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   Считаю, что опыт проведения данного мероприятия будет интересен   педагогам дополнительного образования и воспитателям дошкольных учреждений в работе по приобщению детей младшего школьного и дошкольного возраста к истокам русской народной культуры.     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886075" cy="1962150"/>
            <wp:effectExtent l="19050" t="0" r="9525" b="0"/>
            <wp:docPr id="24" name="Рисунок 5" descr="C:\Users\Колесниченко\Desktop\Посиделки фото\IMG_5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лесниченко\Desktop\Посиделки фото\IMG_590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b="9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886075" cy="1952625"/>
            <wp:effectExtent l="19050" t="0" r="9525" b="0"/>
            <wp:docPr id="32" name="Рисунок 6" descr="C:\Users\Колесниченко\Desktop\Посиделки фото\IMG_5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лесниченко\Desktop\Посиделки фото\IMG_590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b="9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Знакомство с коромыслом. Как раньше носили воду.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896593" cy="2171700"/>
            <wp:effectExtent l="19050" t="0" r="0" b="0"/>
            <wp:docPr id="33" name="Рисунок 7" descr="C:\Users\Колесниченко\Desktop\Посиделки фото\IMG_5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олесниченко\Desktop\Посиделки фото\IMG_589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593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909297" cy="2181225"/>
            <wp:effectExtent l="19050" t="0" r="5353" b="0"/>
            <wp:docPr id="34" name="Рисунок 8" descr="C:\Users\Колесниченко\Desktop\Посиделки фото\IMG_5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олесниченко\Desktop\Посиделки фото\IMG_59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297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Кухонная утварь. Ухват с чугунком.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883888" cy="2162175"/>
            <wp:effectExtent l="19050" t="0" r="0" b="0"/>
            <wp:docPr id="35" name="Рисунок 9" descr="C:\Users\Колесниченко\Desktop\Посиделки фото\IMG_5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олесниченко\Desktop\Посиделки фото\IMG_590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888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</w:t>
      </w: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883888" cy="2162175"/>
            <wp:effectExtent l="19050" t="0" r="0" b="0"/>
            <wp:docPr id="36" name="Рисунок 10" descr="C:\Users\Колесниченко\Desktop\Посиделки фото\IMG_5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олесниченко\Desktop\Посиделки фото\IMG_591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888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lastRenderedPageBreak/>
        <w:t>Игра «Клубочек»</w:t>
      </w:r>
    </w:p>
    <w:p w:rsid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     Такие мероприятия имеют большое значение в духовно-нравственном воспитании младших школьников, т.к. приобщение детей к традиционной народной культуре соответствует одному из принципов ФГОС: приобщение детей к </w:t>
      </w:r>
      <w:proofErr w:type="spellStart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>социокультурным</w:t>
      </w:r>
      <w:proofErr w:type="spellEnd"/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нормам, традициям семьи и государства и воспитывает юных патриотов своей страны.  </w:t>
      </w:r>
    </w:p>
    <w:p w:rsidR="0018325B" w:rsidRP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</w:p>
    <w:p w:rsidR="0018325B" w:rsidRDefault="0018325B" w:rsidP="001832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noProof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794958" cy="2095500"/>
            <wp:effectExtent l="19050" t="0" r="5392" b="0"/>
            <wp:docPr id="38" name="Рисунок 2" descr="C:\Users\Колесниченко\Desktop\Посиделки фото класс\IMG_5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лесниченко\Desktop\Посиделки фото класс\IMG_586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24" cy="2096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t xml:space="preserve">     </w:t>
      </w:r>
      <w:r w:rsidRPr="0018325B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  <w:drawing>
          <wp:inline distT="0" distB="0" distL="0" distR="0">
            <wp:extent cx="2795270" cy="2095732"/>
            <wp:effectExtent l="19050" t="0" r="5080" b="0"/>
            <wp:docPr id="37" name="Рисунок 2" descr="C:\Users\Колесниченко\Desktop\Посиделки фото класс\IMG_5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лесниченко\Desktop\Посиделки фото класс\IMG_589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37" cy="209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5B" w:rsidRPr="0018325B" w:rsidRDefault="0018325B" w:rsidP="001832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</w:p>
    <w:p w:rsidR="0018325B" w:rsidRPr="0018325B" w:rsidRDefault="0018325B" w:rsidP="00183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2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1832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62550" cy="3874230"/>
            <wp:effectExtent l="19050" t="0" r="0" b="0"/>
            <wp:docPr id="13" name="Рисунок 1" descr="C:\Users\Колесниченко\Desktop\Посиделки фото\IMG_5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лесниченко\Desktop\Посиделки фото\IMG_586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0743" t="10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7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31F" w:rsidRPr="0018325B" w:rsidRDefault="0056431F" w:rsidP="0018325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56431F" w:rsidRPr="0018325B" w:rsidSect="0056431F">
      <w:footerReference w:type="default" r:id="rId4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922511"/>
      <w:docPartObj>
        <w:docPartGallery w:val="Page Numbers (Bottom of Page)"/>
        <w:docPartUnique/>
      </w:docPartObj>
    </w:sdtPr>
    <w:sdtEndPr/>
    <w:sdtContent>
      <w:p w:rsidR="0011440F" w:rsidRDefault="0018325B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  <w:p w:rsidR="0011440F" w:rsidRDefault="0018325B">
    <w:pPr>
      <w:pStyle w:val="a7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D5C36"/>
    <w:multiLevelType w:val="hybridMultilevel"/>
    <w:tmpl w:val="22AA4D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32C6660"/>
    <w:multiLevelType w:val="hybridMultilevel"/>
    <w:tmpl w:val="5AAE37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8325B"/>
    <w:rsid w:val="0018325B"/>
    <w:rsid w:val="004B5F43"/>
    <w:rsid w:val="0056431F"/>
    <w:rsid w:val="00E710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2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832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99"/>
    <w:qFormat/>
    <w:rsid w:val="0018325B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character" w:customStyle="1" w:styleId="apple-style-span">
    <w:name w:val="apple-style-span"/>
    <w:basedOn w:val="a0"/>
    <w:uiPriority w:val="99"/>
    <w:rsid w:val="0018325B"/>
  </w:style>
  <w:style w:type="character" w:styleId="a5">
    <w:name w:val="Hyperlink"/>
    <w:basedOn w:val="a0"/>
    <w:uiPriority w:val="99"/>
    <w:unhideWhenUsed/>
    <w:rsid w:val="0018325B"/>
    <w:rPr>
      <w:color w:val="0000FF"/>
      <w:u w:val="single"/>
    </w:rPr>
  </w:style>
  <w:style w:type="paragraph" w:customStyle="1" w:styleId="c12c107c29">
    <w:name w:val="c12 c107 c29"/>
    <w:basedOn w:val="a"/>
    <w:rsid w:val="001832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c111c18">
    <w:name w:val="c2 c111 c18"/>
    <w:basedOn w:val="a0"/>
    <w:rsid w:val="0018325B"/>
  </w:style>
  <w:style w:type="character" w:customStyle="1" w:styleId="c2c18c111">
    <w:name w:val="c2 c18 c111"/>
    <w:basedOn w:val="a0"/>
    <w:rsid w:val="0018325B"/>
  </w:style>
  <w:style w:type="paragraph" w:styleId="a6">
    <w:name w:val="List Paragraph"/>
    <w:basedOn w:val="a"/>
    <w:uiPriority w:val="34"/>
    <w:qFormat/>
    <w:rsid w:val="0018325B"/>
    <w:pPr>
      <w:ind w:left="720"/>
      <w:contextualSpacing/>
    </w:pPr>
  </w:style>
  <w:style w:type="paragraph" w:styleId="a7">
    <w:name w:val="footer"/>
    <w:basedOn w:val="a"/>
    <w:link w:val="a8"/>
    <w:uiPriority w:val="99"/>
    <w:unhideWhenUsed/>
    <w:rsid w:val="00183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8325B"/>
  </w:style>
  <w:style w:type="paragraph" w:customStyle="1" w:styleId="c1">
    <w:name w:val="c1"/>
    <w:basedOn w:val="a"/>
    <w:rsid w:val="001832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18325B"/>
  </w:style>
  <w:style w:type="paragraph" w:customStyle="1" w:styleId="c7c1c71">
    <w:name w:val="c7 c1 c71"/>
    <w:basedOn w:val="a"/>
    <w:rsid w:val="001832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83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832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hyperlink" Target="http://www.&#1052;&#1045;&#1058;&#1054;&#1044;&#1050;&#1040;&#1041;&#1048;&#1053;&#1045;&#1058;.&#1056;&#1060;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3048</Words>
  <Characters>17378</Characters>
  <Application>Microsoft Office Word</Application>
  <DocSecurity>0</DocSecurity>
  <Lines>144</Lines>
  <Paragraphs>40</Paragraphs>
  <ScaleCrop>false</ScaleCrop>
  <Company/>
  <LinksUpToDate>false</LinksUpToDate>
  <CharactersWithSpaces>20386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Колесниченко</dc:creator>
  <cp:lastModifiedBy>Колесниченко</cp:lastModifiedBy>
  <cp:revision>1</cp:revision>
  <dcterms:created xsi:type="dcterms:W3CDTF">2021-04-19T18:34:00Z</dcterms:created>
  <dcterms:modified xsi:type="dcterms:W3CDTF">2021-04-19T18:37:00Z</dcterms:modified>
</cp:coreProperties>
</file>